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585F" w14:textId="064A36C0" w:rsidR="003768D2" w:rsidRPr="00865257" w:rsidRDefault="005A6CBE">
      <w:pPr>
        <w:rPr>
          <w:b/>
          <w:bCs/>
          <w:color w:val="652D89"/>
          <w:sz w:val="26"/>
          <w:szCs w:val="26"/>
          <w:lang w:val="fr-CA"/>
        </w:rPr>
      </w:pPr>
      <w:r w:rsidRPr="00865257">
        <w:rPr>
          <w:b/>
          <w:bCs/>
          <w:color w:val="000000" w:themeColor="text1"/>
          <w:sz w:val="26"/>
          <w:szCs w:val="26"/>
          <w:lang w:val="fr-CA"/>
        </w:rPr>
        <w:t xml:space="preserve">Ligne directrice de pratique sur le développement de l’enfant – Section </w:t>
      </w:r>
      <w:r w:rsidR="00F21EB1" w:rsidRPr="00865257">
        <w:rPr>
          <w:b/>
          <w:bCs/>
          <w:color w:val="000000" w:themeColor="text1"/>
          <w:sz w:val="26"/>
          <w:szCs w:val="26"/>
          <w:lang w:val="fr-CA"/>
        </w:rPr>
        <w:t>3</w:t>
      </w:r>
    </w:p>
    <w:p w14:paraId="37D9751C" w14:textId="77777777" w:rsidR="005A6CBE" w:rsidRPr="00865257" w:rsidRDefault="005A6CBE">
      <w:pPr>
        <w:rPr>
          <w:b/>
          <w:bCs/>
          <w:color w:val="652D89"/>
          <w:sz w:val="28"/>
          <w:szCs w:val="28"/>
          <w:lang w:val="fr-CA"/>
        </w:rPr>
      </w:pPr>
    </w:p>
    <w:p w14:paraId="7E77B8C2" w14:textId="4E67144F" w:rsidR="00346022" w:rsidRPr="00865257" w:rsidRDefault="00A8719C" w:rsidP="00346022">
      <w:pPr>
        <w:spacing w:line="276" w:lineRule="auto"/>
        <w:rPr>
          <w:rFonts w:cs="Arial"/>
          <w:sz w:val="26"/>
          <w:szCs w:val="26"/>
          <w:lang w:val="fr-CA"/>
        </w:rPr>
      </w:pPr>
      <w:r w:rsidRPr="00865257">
        <w:rPr>
          <w:b/>
          <w:bCs/>
          <w:color w:val="652D89"/>
          <w:sz w:val="26"/>
          <w:szCs w:val="26"/>
          <w:lang w:val="fr-CA"/>
        </w:rPr>
        <w:t>Pause réflexion sur la notion de développement « typique »</w:t>
      </w:r>
    </w:p>
    <w:p w14:paraId="47696D39" w14:textId="034835F6" w:rsidR="00A8719C" w:rsidRPr="00865257" w:rsidRDefault="00A8719C" w:rsidP="00A8719C">
      <w:pPr>
        <w:spacing w:before="120" w:after="120" w:line="276" w:lineRule="auto"/>
        <w:rPr>
          <w:rFonts w:cs="Arial"/>
          <w:sz w:val="22"/>
          <w:szCs w:val="22"/>
          <w:lang w:val="fr-CA"/>
        </w:rPr>
      </w:pPr>
      <w:r w:rsidRPr="00865257">
        <w:rPr>
          <w:rFonts w:cs="Arial"/>
          <w:sz w:val="22"/>
          <w:szCs w:val="22"/>
          <w:lang w:val="fr-CA"/>
        </w:rPr>
        <w:t>Avec vos collègues, réfléchissez à cette déclaration de Peter Moss (2004) :</w:t>
      </w:r>
    </w:p>
    <w:p w14:paraId="3290044A" w14:textId="77777777" w:rsidR="00A8719C" w:rsidRPr="00865257" w:rsidRDefault="00A8719C" w:rsidP="00A8719C">
      <w:pPr>
        <w:spacing w:before="120" w:after="120" w:line="276" w:lineRule="auto"/>
        <w:rPr>
          <w:rFonts w:cs="Arial"/>
          <w:sz w:val="22"/>
          <w:szCs w:val="22"/>
          <w:lang w:val="fr-CA"/>
        </w:rPr>
      </w:pPr>
      <w:r w:rsidRPr="00865257">
        <w:rPr>
          <w:rFonts w:cs="Arial"/>
          <w:sz w:val="22"/>
          <w:szCs w:val="22"/>
          <w:lang w:val="fr-CA"/>
        </w:rPr>
        <w:t>« Les perspectives [dominantes], telles que les ‘pratiques éducatives adaptées au développement’, peuvent créer un système de normes dense et les moyens d’assurer la conformité à ces normes » (traduction libre). Ces normes sont influencées uniquement par les vues occidentales et le colonialisme. Moss ajoute que « les écoles deviennent, avant tout, des lieux de pratique technique et de normalisation » (Moss, 2004, p. 2, traduction libre).</w:t>
      </w:r>
    </w:p>
    <w:p w14:paraId="3DBE091A" w14:textId="42F15935" w:rsidR="00346022" w:rsidRPr="00865257" w:rsidRDefault="00A8719C" w:rsidP="00A8719C">
      <w:pPr>
        <w:spacing w:before="120" w:after="120" w:line="276" w:lineRule="auto"/>
        <w:rPr>
          <w:rFonts w:cs="Arial"/>
          <w:sz w:val="22"/>
          <w:szCs w:val="22"/>
          <w:lang w:val="fr-CA"/>
        </w:rPr>
      </w:pPr>
      <w:r w:rsidRPr="00865257">
        <w:rPr>
          <w:rFonts w:cs="Arial"/>
          <w:sz w:val="22"/>
          <w:szCs w:val="22"/>
          <w:lang w:val="fr-CA"/>
        </w:rPr>
        <w:t xml:space="preserve">Demandez-vous ce que signifient des mots comme </w:t>
      </w:r>
      <w:r w:rsidRPr="00865257">
        <w:rPr>
          <w:rFonts w:cs="Arial"/>
          <w:i/>
          <w:iCs/>
          <w:sz w:val="22"/>
          <w:szCs w:val="22"/>
          <w:lang w:val="fr-CA"/>
        </w:rPr>
        <w:t>typique</w:t>
      </w:r>
      <w:r w:rsidRPr="00865257">
        <w:rPr>
          <w:rFonts w:cs="Arial"/>
          <w:sz w:val="22"/>
          <w:szCs w:val="22"/>
          <w:lang w:val="fr-CA"/>
        </w:rPr>
        <w:t xml:space="preserve"> et </w:t>
      </w:r>
      <w:r w:rsidRPr="00865257">
        <w:rPr>
          <w:rFonts w:cs="Arial"/>
          <w:i/>
          <w:iCs/>
          <w:sz w:val="22"/>
          <w:szCs w:val="22"/>
          <w:lang w:val="fr-CA"/>
        </w:rPr>
        <w:t>normal</w:t>
      </w:r>
      <w:r w:rsidRPr="00865257">
        <w:rPr>
          <w:rFonts w:cs="Arial"/>
          <w:sz w:val="22"/>
          <w:szCs w:val="22"/>
          <w:lang w:val="fr-CA"/>
        </w:rPr>
        <w:t xml:space="preserve"> par rapport au développement? Réfléchissez aux messages que ces mots véhiculent. </w:t>
      </w:r>
    </w:p>
    <w:p w14:paraId="51283622" w14:textId="4D801EC6" w:rsidR="007C6A28" w:rsidRPr="00865257" w:rsidRDefault="00312129" w:rsidP="00F04318">
      <w:pPr>
        <w:spacing w:line="276" w:lineRule="auto"/>
        <w:rPr>
          <w:rFonts w:cs="Arial"/>
          <w:color w:val="000000" w:themeColor="text1"/>
          <w:sz w:val="22"/>
          <w:szCs w:val="22"/>
          <w:lang w:val="fr-CA"/>
        </w:rPr>
      </w:pPr>
      <w:r>
        <w:rPr>
          <w:rStyle w:val="contentpasted0"/>
          <w:rFonts w:cs="Arial"/>
          <w:b/>
          <w:bCs/>
          <w:color w:val="7030A0"/>
          <w:sz w:val="22"/>
          <w:szCs w:val="22"/>
          <w:lang w:val="fr-CA"/>
        </w:rPr>
        <w:t>Vous pouvez ajouter vos idées et réflexions dans l’espace ci-dessous.</w:t>
      </w:r>
    </w:p>
    <w:p w14:paraId="401278E3" w14:textId="29357D34" w:rsidR="00933F47" w:rsidRPr="00865257" w:rsidRDefault="00933F47" w:rsidP="00F04318">
      <w:pPr>
        <w:spacing w:line="276" w:lineRule="auto"/>
        <w:rPr>
          <w:rFonts w:cs="Arial"/>
          <w:color w:val="000000" w:themeColor="text1"/>
          <w:sz w:val="22"/>
          <w:szCs w:val="22"/>
          <w:lang w:val="fr-CA"/>
        </w:rPr>
      </w:pPr>
    </w:p>
    <w:sectPr w:rsidR="00933F47" w:rsidRPr="0086525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6463" w14:textId="77777777" w:rsidR="00F257F1" w:rsidRDefault="00F257F1" w:rsidP="00C44F9C">
      <w:r>
        <w:separator/>
      </w:r>
    </w:p>
  </w:endnote>
  <w:endnote w:type="continuationSeparator" w:id="0">
    <w:p w14:paraId="54DEDC5E" w14:textId="77777777" w:rsidR="00F257F1" w:rsidRDefault="00F257F1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86525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865257">
          <w:rPr>
            <w:rStyle w:val="PageNumber"/>
            <w:sz w:val="18"/>
            <w:szCs w:val="18"/>
            <w:lang w:val="fr-CA"/>
          </w:rPr>
          <w:fldChar w:fldCharType="begin"/>
        </w:r>
        <w:r w:rsidRPr="0086525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865257">
          <w:rPr>
            <w:rStyle w:val="PageNumber"/>
            <w:sz w:val="18"/>
            <w:szCs w:val="18"/>
            <w:lang w:val="fr-CA"/>
          </w:rPr>
          <w:fldChar w:fldCharType="separate"/>
        </w:r>
        <w:r w:rsidRPr="00865257">
          <w:rPr>
            <w:rStyle w:val="PageNumber"/>
            <w:noProof/>
            <w:sz w:val="18"/>
            <w:szCs w:val="18"/>
            <w:lang w:val="fr-CA"/>
          </w:rPr>
          <w:t>1</w:t>
        </w:r>
        <w:r w:rsidRPr="0086525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1B4F69BD" w:rsidR="00003508" w:rsidRPr="00865257" w:rsidRDefault="005A6CBE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865257">
      <w:rPr>
        <w:color w:val="3B3838" w:themeColor="background2" w:themeShade="40"/>
        <w:sz w:val="16"/>
        <w:szCs w:val="16"/>
        <w:lang w:val="fr-CA"/>
      </w:rPr>
      <w:t xml:space="preserve">Ordre des éducatrices et des éducateurs de la petite </w:t>
    </w:r>
    <w:proofErr w:type="gramStart"/>
    <w:r w:rsidRPr="00865257">
      <w:rPr>
        <w:color w:val="3B3838" w:themeColor="background2" w:themeShade="40"/>
        <w:sz w:val="16"/>
        <w:szCs w:val="16"/>
        <w:lang w:val="fr-CA"/>
      </w:rPr>
      <w:t xml:space="preserve">enfance  </w:t>
    </w:r>
    <w:r w:rsidR="00371FE0" w:rsidRPr="00865257">
      <w:rPr>
        <w:color w:val="3B3838" w:themeColor="background2" w:themeShade="40"/>
        <w:sz w:val="16"/>
        <w:szCs w:val="16"/>
        <w:lang w:val="fr-CA"/>
      </w:rPr>
      <w:t>|</w:t>
    </w:r>
    <w:proofErr w:type="gramEnd"/>
    <w:r w:rsidR="00371FE0" w:rsidRPr="00865257">
      <w:rPr>
        <w:color w:val="3B3838" w:themeColor="background2" w:themeShade="40"/>
        <w:sz w:val="16"/>
        <w:szCs w:val="16"/>
        <w:lang w:val="fr-CA"/>
      </w:rPr>
      <w:t xml:space="preserve"> </w:t>
    </w:r>
    <w:r w:rsidRPr="00865257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865257">
      <w:rPr>
        <w:color w:val="3B3838" w:themeColor="background2" w:themeShade="40"/>
        <w:sz w:val="16"/>
        <w:szCs w:val="16"/>
        <w:lang w:val="fr-CA"/>
      </w:rPr>
      <w:t xml:space="preserve">Pause réflexion </w:t>
    </w:r>
    <w:r w:rsidRPr="00865257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865257">
      <w:rPr>
        <w:color w:val="3B3838" w:themeColor="background2" w:themeShade="40"/>
        <w:sz w:val="16"/>
        <w:szCs w:val="16"/>
        <w:lang w:val="fr-CA"/>
      </w:rPr>
      <w:t xml:space="preserve">| </w:t>
    </w:r>
    <w:r w:rsidRPr="00865257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865257">
      <w:rPr>
        <w:color w:val="3B3838" w:themeColor="background2" w:themeShade="40"/>
        <w:sz w:val="16"/>
        <w:szCs w:val="16"/>
        <w:lang w:val="fr-CA"/>
      </w:rPr>
      <w:t xml:space="preserve">Section </w:t>
    </w:r>
    <w:r w:rsidR="00F21EB1" w:rsidRPr="00865257">
      <w:rPr>
        <w:color w:val="3B3838" w:themeColor="background2" w:themeShade="40"/>
        <w:sz w:val="16"/>
        <w:szCs w:val="16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CD29" w14:textId="77777777" w:rsidR="00F257F1" w:rsidRDefault="00F257F1" w:rsidP="00C44F9C">
      <w:r>
        <w:separator/>
      </w:r>
    </w:p>
  </w:footnote>
  <w:footnote w:type="continuationSeparator" w:id="0">
    <w:p w14:paraId="2A4C54D9" w14:textId="77777777" w:rsidR="00F257F1" w:rsidRDefault="00F257F1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13BC"/>
    <w:multiLevelType w:val="hybridMultilevel"/>
    <w:tmpl w:val="AAB4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6069"/>
    <w:multiLevelType w:val="hybridMultilevel"/>
    <w:tmpl w:val="D32C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3D08"/>
    <w:multiLevelType w:val="hybridMultilevel"/>
    <w:tmpl w:val="17A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2B7"/>
    <w:multiLevelType w:val="hybridMultilevel"/>
    <w:tmpl w:val="1FDA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7BA"/>
    <w:multiLevelType w:val="hybridMultilevel"/>
    <w:tmpl w:val="005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C689F"/>
    <w:multiLevelType w:val="hybridMultilevel"/>
    <w:tmpl w:val="CE24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D5FCA"/>
    <w:multiLevelType w:val="hybridMultilevel"/>
    <w:tmpl w:val="176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136962">
    <w:abstractNumId w:val="2"/>
  </w:num>
  <w:num w:numId="2" w16cid:durableId="1380008298">
    <w:abstractNumId w:val="0"/>
  </w:num>
  <w:num w:numId="3" w16cid:durableId="2006974913">
    <w:abstractNumId w:val="3"/>
  </w:num>
  <w:num w:numId="4" w16cid:durableId="594486337">
    <w:abstractNumId w:val="10"/>
  </w:num>
  <w:num w:numId="5" w16cid:durableId="529416466">
    <w:abstractNumId w:val="9"/>
  </w:num>
  <w:num w:numId="6" w16cid:durableId="19480756">
    <w:abstractNumId w:val="5"/>
  </w:num>
  <w:num w:numId="7" w16cid:durableId="1756442048">
    <w:abstractNumId w:val="8"/>
  </w:num>
  <w:num w:numId="8" w16cid:durableId="1894802956">
    <w:abstractNumId w:val="6"/>
  </w:num>
  <w:num w:numId="9" w16cid:durableId="67582466">
    <w:abstractNumId w:val="4"/>
  </w:num>
  <w:num w:numId="10" w16cid:durableId="356351765">
    <w:abstractNumId w:val="7"/>
  </w:num>
  <w:num w:numId="11" w16cid:durableId="103423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1695B"/>
    <w:rsid w:val="00136304"/>
    <w:rsid w:val="001F6FFB"/>
    <w:rsid w:val="00243B6F"/>
    <w:rsid w:val="002C6734"/>
    <w:rsid w:val="002D7BA4"/>
    <w:rsid w:val="00312129"/>
    <w:rsid w:val="00332E7B"/>
    <w:rsid w:val="00346022"/>
    <w:rsid w:val="00371FE0"/>
    <w:rsid w:val="003768D2"/>
    <w:rsid w:val="003E2ED5"/>
    <w:rsid w:val="00467B0A"/>
    <w:rsid w:val="00503CB4"/>
    <w:rsid w:val="00566B78"/>
    <w:rsid w:val="005A6CBE"/>
    <w:rsid w:val="00687FC3"/>
    <w:rsid w:val="006D1929"/>
    <w:rsid w:val="00724DB0"/>
    <w:rsid w:val="00743F90"/>
    <w:rsid w:val="007C6A28"/>
    <w:rsid w:val="00865257"/>
    <w:rsid w:val="008A4C89"/>
    <w:rsid w:val="00933F47"/>
    <w:rsid w:val="00935595"/>
    <w:rsid w:val="00946D40"/>
    <w:rsid w:val="00A72D6B"/>
    <w:rsid w:val="00A8719C"/>
    <w:rsid w:val="00C40BCA"/>
    <w:rsid w:val="00C44F9C"/>
    <w:rsid w:val="00D12A18"/>
    <w:rsid w:val="00D41690"/>
    <w:rsid w:val="00DA1C64"/>
    <w:rsid w:val="00DA648E"/>
    <w:rsid w:val="00DE3364"/>
    <w:rsid w:val="00DF356C"/>
    <w:rsid w:val="00E213DD"/>
    <w:rsid w:val="00EF2724"/>
    <w:rsid w:val="00F04318"/>
    <w:rsid w:val="00F21EB1"/>
    <w:rsid w:val="00F257F1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table" w:styleId="TableGrid">
    <w:name w:val="Table Grid"/>
    <w:basedOn w:val="TableNormal"/>
    <w:uiPriority w:val="39"/>
    <w:rsid w:val="005A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F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1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</cp:lastModifiedBy>
  <cp:revision>6</cp:revision>
  <dcterms:created xsi:type="dcterms:W3CDTF">2022-09-08T15:36:00Z</dcterms:created>
  <dcterms:modified xsi:type="dcterms:W3CDTF">2022-10-19T13:39:00Z</dcterms:modified>
</cp:coreProperties>
</file>